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8B94A1" w14:textId="77777777" w:rsidR="00667546" w:rsidRPr="00432668" w:rsidRDefault="00667546" w:rsidP="00667546">
      <w:pPr>
        <w:spacing w:line="520" w:lineRule="exact"/>
        <w:jc w:val="left"/>
        <w:rPr>
          <w:rFonts w:ascii="仿宋_GB2312" w:eastAsia="仿宋_GB2312" w:hAnsi="Calibri" w:cs="Times New Roman"/>
          <w:b/>
          <w:sz w:val="28"/>
          <w:szCs w:val="28"/>
        </w:rPr>
      </w:pPr>
      <w:r w:rsidRPr="00432668">
        <w:rPr>
          <w:rFonts w:ascii="仿宋_GB2312" w:eastAsia="仿宋_GB2312" w:hAnsi="Calibri" w:cs="Times New Roman" w:hint="eastAsia"/>
          <w:b/>
          <w:sz w:val="28"/>
          <w:szCs w:val="28"/>
        </w:rPr>
        <w:t>附件一：</w:t>
      </w:r>
    </w:p>
    <w:p w14:paraId="00D1AA7A" w14:textId="77777777" w:rsidR="00667546" w:rsidRPr="00287439" w:rsidRDefault="00667546" w:rsidP="00667546">
      <w:pPr>
        <w:spacing w:after="240" w:line="520" w:lineRule="exact"/>
        <w:jc w:val="center"/>
        <w:rPr>
          <w:rFonts w:ascii="华文中宋" w:eastAsia="华文中宋" w:hAnsi="华文中宋"/>
          <w:b/>
          <w:sz w:val="32"/>
          <w:szCs w:val="32"/>
        </w:rPr>
      </w:pPr>
      <w:r w:rsidRPr="00287439">
        <w:rPr>
          <w:rFonts w:ascii="华文中宋" w:eastAsia="华文中宋" w:hAnsi="华文中宋" w:hint="eastAsia"/>
          <w:b/>
          <w:sz w:val="32"/>
          <w:szCs w:val="32"/>
        </w:rPr>
        <w:t>“青年大学习”网上主题团课学习流程</w:t>
      </w:r>
    </w:p>
    <w:p w14:paraId="0685B076" w14:textId="77777777" w:rsidR="00667546" w:rsidRDefault="00667546" w:rsidP="00667546">
      <w:pPr>
        <w:spacing w:line="520" w:lineRule="exact"/>
        <w:rPr>
          <w:rFonts w:ascii="黑体" w:eastAsia="黑体" w:hAnsi="黑体"/>
          <w:sz w:val="28"/>
          <w:szCs w:val="28"/>
        </w:rPr>
      </w:pPr>
      <w:r w:rsidRPr="006845FB">
        <w:rPr>
          <w:rFonts w:ascii="黑体" w:eastAsia="黑体" w:hAnsi="黑体" w:hint="eastAsia"/>
          <w:sz w:val="28"/>
          <w:szCs w:val="28"/>
        </w:rPr>
        <w:t>活动简介：</w:t>
      </w:r>
    </w:p>
    <w:p w14:paraId="51CF63CD" w14:textId="23D58913" w:rsidR="00667546" w:rsidRPr="006845FB" w:rsidRDefault="00667546" w:rsidP="00667546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6845FB">
        <w:rPr>
          <w:rFonts w:ascii="仿宋_GB2312" w:eastAsia="仿宋_GB2312" w:hint="eastAsia"/>
          <w:sz w:val="28"/>
          <w:szCs w:val="28"/>
        </w:rPr>
        <w:t>“青年大学习”网上主题团课是团中央在动员全体团员深入学习领会习近平总书记“</w:t>
      </w:r>
      <w:r w:rsidRPr="006845FB">
        <w:rPr>
          <w:rFonts w:ascii="仿宋_GB2312" w:eastAsia="仿宋_GB2312"/>
          <w:sz w:val="28"/>
          <w:szCs w:val="28"/>
        </w:rPr>
        <w:t>7</w:t>
      </w:r>
      <w:r w:rsidRPr="006845FB">
        <w:rPr>
          <w:rFonts w:ascii="仿宋_GB2312" w:eastAsia="仿宋_GB2312"/>
          <w:sz w:val="28"/>
          <w:szCs w:val="28"/>
        </w:rPr>
        <w:t>·</w:t>
      </w:r>
      <w:r w:rsidRPr="006845FB">
        <w:rPr>
          <w:rFonts w:ascii="仿宋_GB2312" w:eastAsia="仿宋_GB2312"/>
          <w:sz w:val="28"/>
          <w:szCs w:val="28"/>
        </w:rPr>
        <w:t>2</w:t>
      </w:r>
      <w:r w:rsidRPr="006845FB">
        <w:rPr>
          <w:rFonts w:ascii="仿宋_GB2312" w:eastAsia="仿宋_GB2312"/>
          <w:sz w:val="28"/>
          <w:szCs w:val="28"/>
        </w:rPr>
        <w:t>”</w:t>
      </w:r>
      <w:r w:rsidRPr="006845FB">
        <w:rPr>
          <w:rFonts w:ascii="仿宋_GB2312" w:eastAsia="仿宋_GB2312"/>
          <w:sz w:val="28"/>
          <w:szCs w:val="28"/>
        </w:rPr>
        <w:t>重要讲话精神中的一次创新，旨在将总书记重要讲话进行产品转化，分专题包装成一个个精美的H5产品，便于团员青年学习理解</w:t>
      </w:r>
      <w:r>
        <w:rPr>
          <w:rFonts w:ascii="仿宋_GB2312" w:eastAsia="仿宋_GB2312" w:hint="eastAsia"/>
          <w:sz w:val="28"/>
          <w:szCs w:val="28"/>
        </w:rPr>
        <w:t>。</w:t>
      </w:r>
      <w:r w:rsidRPr="00033A70">
        <w:rPr>
          <w:rFonts w:ascii="仿宋_GB2312" w:eastAsia="仿宋_GB2312" w:hint="eastAsia"/>
          <w:sz w:val="28"/>
          <w:szCs w:val="28"/>
        </w:rPr>
        <w:t>“青年大学习”网上主题团课将以每周一期的频率推出</w:t>
      </w:r>
      <w:r>
        <w:rPr>
          <w:rFonts w:ascii="仿宋_GB2312" w:eastAsia="仿宋_GB2312" w:hint="eastAsia"/>
          <w:sz w:val="28"/>
          <w:szCs w:val="28"/>
        </w:rPr>
        <w:t>，</w:t>
      </w:r>
      <w:r w:rsidRPr="006845FB">
        <w:rPr>
          <w:rFonts w:ascii="仿宋_GB2312" w:eastAsia="仿宋_GB2312" w:hint="eastAsia"/>
          <w:sz w:val="28"/>
          <w:szCs w:val="28"/>
        </w:rPr>
        <w:t>每期</w:t>
      </w:r>
      <w:r>
        <w:rPr>
          <w:rFonts w:ascii="仿宋_GB2312" w:eastAsia="仿宋_GB2312" w:hint="eastAsia"/>
          <w:sz w:val="28"/>
          <w:szCs w:val="28"/>
        </w:rPr>
        <w:t>包含</w:t>
      </w:r>
      <w:r w:rsidRPr="006845FB">
        <w:rPr>
          <w:rFonts w:ascii="仿宋_GB2312" w:eastAsia="仿宋_GB2312"/>
          <w:sz w:val="28"/>
          <w:szCs w:val="28"/>
        </w:rPr>
        <w:t>有总书记讲话原文</w:t>
      </w:r>
      <w:r>
        <w:rPr>
          <w:rFonts w:ascii="仿宋_GB2312" w:eastAsia="仿宋_GB2312" w:hint="eastAsia"/>
          <w:sz w:val="28"/>
          <w:szCs w:val="28"/>
        </w:rPr>
        <w:t>、文字</w:t>
      </w:r>
      <w:r w:rsidR="0080432C">
        <w:rPr>
          <w:rFonts w:ascii="仿宋_GB2312" w:eastAsia="仿宋_GB2312" w:hint="eastAsia"/>
          <w:sz w:val="28"/>
          <w:szCs w:val="28"/>
        </w:rPr>
        <w:t>、</w:t>
      </w:r>
      <w:r>
        <w:rPr>
          <w:rFonts w:ascii="仿宋_GB2312" w:eastAsia="仿宋_GB2312" w:hint="eastAsia"/>
          <w:sz w:val="28"/>
          <w:szCs w:val="28"/>
        </w:rPr>
        <w:t>视频</w:t>
      </w:r>
      <w:r w:rsidRPr="006845FB">
        <w:rPr>
          <w:rFonts w:ascii="仿宋_GB2312" w:eastAsia="仿宋_GB2312"/>
          <w:sz w:val="28"/>
          <w:szCs w:val="28"/>
        </w:rPr>
        <w:t>解读</w:t>
      </w:r>
      <w:r>
        <w:rPr>
          <w:rFonts w:ascii="仿宋_GB2312" w:eastAsia="仿宋_GB2312" w:hint="eastAsia"/>
          <w:sz w:val="28"/>
          <w:szCs w:val="28"/>
        </w:rPr>
        <w:t>以及</w:t>
      </w:r>
      <w:r w:rsidRPr="006845FB">
        <w:rPr>
          <w:rFonts w:ascii="仿宋_GB2312" w:eastAsia="仿宋_GB2312"/>
          <w:sz w:val="28"/>
          <w:szCs w:val="28"/>
        </w:rPr>
        <w:t>随堂测试，</w:t>
      </w:r>
      <w:r>
        <w:rPr>
          <w:rFonts w:ascii="仿宋_GB2312" w:eastAsia="仿宋_GB2312" w:hint="eastAsia"/>
          <w:sz w:val="28"/>
          <w:szCs w:val="28"/>
        </w:rPr>
        <w:t>内容精炼，深入浅出。</w:t>
      </w:r>
    </w:p>
    <w:p w14:paraId="1C349902" w14:textId="77777777" w:rsidR="00667546" w:rsidRDefault="00667546" w:rsidP="00667546">
      <w:pPr>
        <w:jc w:val="center"/>
        <w:rPr>
          <w:rFonts w:ascii="仿宋_GB2312" w:eastAsia="仿宋_GB2312"/>
          <w:sz w:val="28"/>
          <w:szCs w:val="28"/>
        </w:rPr>
      </w:pPr>
      <w:r w:rsidRPr="00BA20EF">
        <w:rPr>
          <w:noProof/>
        </w:rPr>
        <w:drawing>
          <wp:inline distT="0" distB="0" distL="0" distR="0" wp14:anchorId="25763BA0" wp14:editId="43DA2AFD">
            <wp:extent cx="1620000" cy="1587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16" t="5880" r="5331" b="5331"/>
                    <a:stretch/>
                  </pic:blipFill>
                  <pic:spPr bwMode="auto">
                    <a:xfrm>
                      <a:off x="0" y="0"/>
                      <a:ext cx="1620000" cy="15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</w:t>
      </w:r>
      <w:r w:rsidRPr="006A4166">
        <w:rPr>
          <w:noProof/>
        </w:rPr>
        <w:drawing>
          <wp:inline distT="0" distB="0" distL="0" distR="0" wp14:anchorId="23AFF8CA" wp14:editId="30E81ECC">
            <wp:extent cx="1620000" cy="1605600"/>
            <wp:effectExtent l="0" t="0" r="0" b="0"/>
            <wp:docPr id="10" name="图片 10" descr="C:\Users\DRAMAT~1\AppData\Local\Temp\WeChat Files\84415096663367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MAT~1\AppData\Local\Temp\WeChat Files\8441509666336799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00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9AAC" w14:textId="77777777" w:rsidR="00667546" w:rsidRPr="006845FB" w:rsidRDefault="00667546" w:rsidP="00667546">
      <w:pPr>
        <w:jc w:val="center"/>
        <w:rPr>
          <w:rFonts w:ascii="黑体" w:eastAsia="黑体" w:hAnsi="黑体"/>
        </w:rPr>
      </w:pPr>
      <w:r>
        <w:rPr>
          <w:rFonts w:ascii="黑体" w:eastAsia="黑体" w:hAnsi="黑体"/>
        </w:rPr>
        <w:t xml:space="preserve">     </w:t>
      </w:r>
      <w:r w:rsidRPr="00432668">
        <w:rPr>
          <w:rFonts w:ascii="黑体" w:eastAsia="黑体" w:hAnsi="黑体" w:hint="eastAsia"/>
        </w:rPr>
        <w:t xml:space="preserve">共青团中央微信公众号 </w:t>
      </w:r>
      <w:r w:rsidRPr="00432668">
        <w:rPr>
          <w:rFonts w:ascii="黑体" w:eastAsia="黑体" w:hAnsi="黑体"/>
        </w:rPr>
        <w:t xml:space="preserve"> </w:t>
      </w:r>
      <w:r>
        <w:rPr>
          <w:rFonts w:ascii="黑体" w:eastAsia="黑体" w:hAnsi="黑体"/>
        </w:rPr>
        <w:t xml:space="preserve">  </w:t>
      </w:r>
      <w:r w:rsidRPr="00432668">
        <w:rPr>
          <w:rFonts w:ascii="黑体" w:eastAsia="黑体" w:hAnsi="黑体"/>
        </w:rPr>
        <w:t xml:space="preserve"> </w:t>
      </w:r>
      <w:r>
        <w:rPr>
          <w:rFonts w:ascii="黑体" w:eastAsia="黑体" w:hAnsi="黑体"/>
        </w:rPr>
        <w:t xml:space="preserve">       </w:t>
      </w:r>
      <w:r w:rsidRPr="00A7557C">
        <w:rPr>
          <w:rFonts w:ascii="黑体" w:eastAsia="黑体" w:hAnsi="黑体" w:hint="eastAsia"/>
        </w:rPr>
        <w:t>“青年大学习”网上主题团课H</w:t>
      </w:r>
      <w:r w:rsidRPr="00A7557C">
        <w:rPr>
          <w:rFonts w:ascii="黑体" w:eastAsia="黑体" w:hAnsi="黑体"/>
        </w:rPr>
        <w:t>5</w:t>
      </w:r>
    </w:p>
    <w:p w14:paraId="7EE0941E" w14:textId="77777777" w:rsidR="00667546" w:rsidRPr="00A80F6A" w:rsidRDefault="00667546" w:rsidP="00667546">
      <w:pPr>
        <w:spacing w:line="520" w:lineRule="exact"/>
        <w:rPr>
          <w:rFonts w:ascii="黑体" w:eastAsia="黑体" w:hAnsi="黑体"/>
          <w:sz w:val="28"/>
          <w:szCs w:val="28"/>
        </w:rPr>
      </w:pPr>
      <w:r w:rsidRPr="00A80F6A">
        <w:rPr>
          <w:rFonts w:ascii="黑体" w:eastAsia="黑体" w:hAnsi="黑体" w:hint="eastAsia"/>
          <w:sz w:val="28"/>
          <w:szCs w:val="28"/>
        </w:rPr>
        <w:t>学习流程：</w:t>
      </w:r>
    </w:p>
    <w:p w14:paraId="089F48B9" w14:textId="77777777" w:rsidR="00667546" w:rsidRDefault="00667546" w:rsidP="00667546">
      <w:pPr>
        <w:jc w:val="left"/>
        <w:rPr>
          <w:rFonts w:ascii="仿宋_GB2312" w:eastAsia="仿宋_GB2312"/>
          <w:sz w:val="28"/>
          <w:szCs w:val="28"/>
        </w:rPr>
      </w:pPr>
      <w:r w:rsidRPr="006845FB">
        <w:rPr>
          <w:rFonts w:ascii="仿宋_GB2312" w:eastAsia="仿宋_GB2312" w:hint="eastAsia"/>
          <w:b/>
          <w:sz w:val="28"/>
          <w:szCs w:val="28"/>
        </w:rPr>
        <w:t>Step</w:t>
      </w:r>
      <w:r w:rsidRPr="006845FB">
        <w:rPr>
          <w:rFonts w:ascii="仿宋_GB2312" w:eastAsia="仿宋_GB2312"/>
          <w:b/>
          <w:sz w:val="28"/>
          <w:szCs w:val="28"/>
        </w:rPr>
        <w:t xml:space="preserve"> 1</w:t>
      </w:r>
      <w:r>
        <w:rPr>
          <w:rFonts w:ascii="仿宋_GB2312" w:eastAsia="仿宋_GB2312"/>
          <w:b/>
          <w:sz w:val="28"/>
          <w:szCs w:val="28"/>
        </w:rPr>
        <w:t xml:space="preserve"> </w:t>
      </w:r>
      <w:r>
        <w:rPr>
          <w:rFonts w:ascii="等线" w:eastAsia="等线" w:hAnsi="等线"/>
          <w:sz w:val="28"/>
          <w:szCs w:val="28"/>
        </w:rPr>
        <w:t xml:space="preserve">→ </w:t>
      </w:r>
      <w:r w:rsidRPr="00033A70">
        <w:rPr>
          <w:rFonts w:ascii="仿宋_GB2312" w:eastAsia="仿宋_GB2312" w:hint="eastAsia"/>
          <w:sz w:val="28"/>
          <w:szCs w:val="28"/>
        </w:rPr>
        <w:t>关注共青团中央微信公众号</w:t>
      </w:r>
      <w:r>
        <w:rPr>
          <w:rFonts w:ascii="仿宋_GB2312" w:eastAsia="仿宋_GB2312" w:hint="eastAsia"/>
          <w:sz w:val="28"/>
          <w:szCs w:val="28"/>
        </w:rPr>
        <w:t>，</w:t>
      </w:r>
      <w:r w:rsidRPr="00033A70">
        <w:rPr>
          <w:rFonts w:ascii="仿宋_GB2312" w:eastAsia="仿宋_GB2312" w:hint="eastAsia"/>
          <w:sz w:val="28"/>
          <w:szCs w:val="28"/>
        </w:rPr>
        <w:t>点击右下角</w:t>
      </w:r>
      <w:r>
        <w:rPr>
          <w:rFonts w:ascii="仿宋_GB2312" w:eastAsia="仿宋_GB2312" w:hint="eastAsia"/>
          <w:sz w:val="28"/>
          <w:szCs w:val="28"/>
        </w:rPr>
        <w:t>“</w:t>
      </w:r>
      <w:r w:rsidRPr="00033A70">
        <w:rPr>
          <w:rFonts w:ascii="仿宋_GB2312" w:eastAsia="仿宋_GB2312" w:hint="eastAsia"/>
          <w:sz w:val="28"/>
          <w:szCs w:val="28"/>
        </w:rPr>
        <w:t>大学习</w:t>
      </w:r>
      <w:r>
        <w:rPr>
          <w:rFonts w:ascii="仿宋_GB2312" w:eastAsia="仿宋_GB2312" w:hint="eastAsia"/>
          <w:sz w:val="28"/>
          <w:szCs w:val="28"/>
        </w:rPr>
        <w:t>”，或直接扫描“青年大学习”网上主题团课H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二维码，进入活动界面。</w:t>
      </w:r>
    </w:p>
    <w:p w14:paraId="61B5A491" w14:textId="77777777" w:rsidR="00667546" w:rsidRDefault="00667546" w:rsidP="00667546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2418A" wp14:editId="0FC92546">
                <wp:simplePos x="0" y="0"/>
                <wp:positionH relativeFrom="column">
                  <wp:posOffset>2343150</wp:posOffset>
                </wp:positionH>
                <wp:positionV relativeFrom="paragraph">
                  <wp:posOffset>1741805</wp:posOffset>
                </wp:positionV>
                <wp:extent cx="514350" cy="285750"/>
                <wp:effectExtent l="0" t="19050" r="38100" b="38100"/>
                <wp:wrapNone/>
                <wp:docPr id="12" name="箭头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85750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DFC6B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12" o:spid="_x0000_s1026" type="#_x0000_t13" style="position:absolute;left:0;text-align:left;margin-left:184.5pt;margin-top:137.15pt;width:40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" adj="15600" fillcolor="#aeaaaa [2414]" strokecolor="#aeaaaa [2414]" strokeweight="1pt"/>
            </w:pict>
          </mc:Fallback>
        </mc:AlternateContent>
      </w:r>
      <w:r w:rsidRPr="00033A70">
        <w:rPr>
          <w:noProof/>
        </w:rPr>
        <w:drawing>
          <wp:inline distT="0" distB="0" distL="0" distR="0" wp14:anchorId="32A7B59D" wp14:editId="66EF10F0">
            <wp:extent cx="2102400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</w:t>
      </w:r>
      <w:r w:rsidRPr="00033A70">
        <w:rPr>
          <w:noProof/>
        </w:rPr>
        <w:drawing>
          <wp:inline distT="0" distB="0" distL="0" distR="0" wp14:anchorId="7C69BD45" wp14:editId="7F8F0A75">
            <wp:extent cx="2113200" cy="3600000"/>
            <wp:effectExtent l="0" t="0" r="190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33D5" w14:textId="6F4791B0" w:rsidR="00667546" w:rsidRPr="00033A70" w:rsidRDefault="00667546" w:rsidP="00667546">
      <w:pPr>
        <w:jc w:val="left"/>
        <w:rPr>
          <w:rFonts w:ascii="仿宋_GB2312" w:eastAsia="仿宋_GB2312"/>
          <w:sz w:val="28"/>
          <w:szCs w:val="28"/>
        </w:rPr>
      </w:pPr>
      <w:r w:rsidRPr="006845FB">
        <w:rPr>
          <w:rFonts w:ascii="仿宋_GB2312" w:eastAsia="仿宋_GB2312" w:hint="eastAsia"/>
          <w:b/>
          <w:sz w:val="28"/>
          <w:szCs w:val="28"/>
        </w:rPr>
        <w:t>Step</w:t>
      </w:r>
      <w:r w:rsidRPr="006845FB">
        <w:rPr>
          <w:rFonts w:ascii="仿宋_GB2312" w:eastAsia="仿宋_GB2312"/>
          <w:b/>
          <w:sz w:val="28"/>
          <w:szCs w:val="28"/>
        </w:rPr>
        <w:t xml:space="preserve"> </w:t>
      </w:r>
      <w:r>
        <w:rPr>
          <w:rFonts w:ascii="仿宋_GB2312" w:eastAsia="仿宋_GB2312"/>
          <w:b/>
          <w:sz w:val="28"/>
          <w:szCs w:val="28"/>
        </w:rPr>
        <w:t xml:space="preserve">2 </w:t>
      </w:r>
      <w:r>
        <w:rPr>
          <w:rFonts w:ascii="等线" w:eastAsia="等线" w:hAnsi="等线"/>
          <w:sz w:val="28"/>
          <w:szCs w:val="28"/>
        </w:rPr>
        <w:t xml:space="preserve">→ </w:t>
      </w:r>
      <w:r w:rsidRPr="00033A70">
        <w:rPr>
          <w:rFonts w:ascii="仿宋_GB2312" w:eastAsia="仿宋_GB2312" w:hint="eastAsia"/>
          <w:sz w:val="28"/>
          <w:szCs w:val="28"/>
        </w:rPr>
        <w:t>进入之后点击</w:t>
      </w:r>
      <w:r>
        <w:rPr>
          <w:rFonts w:ascii="仿宋_GB2312" w:eastAsia="仿宋_GB2312" w:hint="eastAsia"/>
          <w:sz w:val="28"/>
          <w:szCs w:val="28"/>
        </w:rPr>
        <w:t>“</w:t>
      </w:r>
      <w:r w:rsidR="0080432C">
        <w:rPr>
          <w:rFonts w:ascii="仿宋_GB2312" w:eastAsia="仿宋_GB2312" w:hint="eastAsia"/>
          <w:sz w:val="28"/>
          <w:szCs w:val="28"/>
        </w:rPr>
        <w:t>我要学习</w:t>
      </w:r>
      <w:r>
        <w:rPr>
          <w:rFonts w:ascii="仿宋_GB2312" w:eastAsia="仿宋_GB2312" w:hint="eastAsia"/>
          <w:sz w:val="28"/>
          <w:szCs w:val="28"/>
        </w:rPr>
        <w:t>”，</w:t>
      </w:r>
      <w:r w:rsidRPr="00033A70">
        <w:rPr>
          <w:rFonts w:ascii="仿宋_GB2312" w:eastAsia="仿宋_GB2312" w:hint="eastAsia"/>
          <w:sz w:val="28"/>
          <w:szCs w:val="28"/>
        </w:rPr>
        <w:t>进入主页面</w:t>
      </w:r>
      <w:r>
        <w:rPr>
          <w:rFonts w:ascii="仿宋_GB2312" w:eastAsia="仿宋_GB2312" w:hint="eastAsia"/>
          <w:sz w:val="28"/>
          <w:szCs w:val="28"/>
        </w:rPr>
        <w:t>，</w:t>
      </w:r>
      <w:r w:rsidR="0080432C">
        <w:rPr>
          <w:rFonts w:ascii="仿宋_GB2312" w:eastAsia="仿宋_GB2312" w:hint="eastAsia"/>
          <w:sz w:val="28"/>
          <w:szCs w:val="28"/>
        </w:rPr>
        <w:t>选择相应期数，</w:t>
      </w:r>
      <w:r w:rsidRPr="00033A70">
        <w:rPr>
          <w:rFonts w:ascii="仿宋_GB2312" w:eastAsia="仿宋_GB2312" w:hint="eastAsia"/>
          <w:sz w:val="28"/>
          <w:szCs w:val="28"/>
        </w:rPr>
        <w:t>点击书本中间的光点</w:t>
      </w:r>
      <w:r w:rsidR="0080432C">
        <w:rPr>
          <w:rFonts w:ascii="仿宋_GB2312" w:eastAsia="仿宋_GB2312" w:hint="eastAsia"/>
          <w:sz w:val="28"/>
          <w:szCs w:val="28"/>
        </w:rPr>
        <w:t>进入学习</w:t>
      </w:r>
      <w:bookmarkStart w:id="0" w:name="_GoBack"/>
      <w:bookmarkEnd w:id="0"/>
      <w:r>
        <w:rPr>
          <w:rFonts w:ascii="仿宋_GB2312" w:eastAsia="仿宋_GB2312" w:hint="eastAsia"/>
          <w:sz w:val="28"/>
          <w:szCs w:val="28"/>
        </w:rPr>
        <w:t>。</w:t>
      </w:r>
    </w:p>
    <w:p w14:paraId="480C2E19" w14:textId="77777777" w:rsidR="00667546" w:rsidRPr="00033A70" w:rsidRDefault="00667546" w:rsidP="00667546">
      <w:pPr>
        <w:jc w:val="left"/>
        <w:rPr>
          <w:rFonts w:ascii="仿宋_GB2312" w:eastAsia="仿宋_GB2312"/>
          <w:sz w:val="28"/>
          <w:szCs w:val="28"/>
        </w:rPr>
      </w:pPr>
      <w:r w:rsidRPr="006845FB">
        <w:rPr>
          <w:rFonts w:ascii="仿宋_GB2312" w:eastAsia="仿宋_GB2312" w:hint="eastAsia"/>
          <w:b/>
          <w:sz w:val="28"/>
          <w:szCs w:val="28"/>
        </w:rPr>
        <w:t>Step</w:t>
      </w:r>
      <w:r w:rsidRPr="006845FB">
        <w:rPr>
          <w:rFonts w:ascii="仿宋_GB2312" w:eastAsia="仿宋_GB2312"/>
          <w:b/>
          <w:sz w:val="28"/>
          <w:szCs w:val="28"/>
        </w:rPr>
        <w:t xml:space="preserve"> </w:t>
      </w:r>
      <w:r>
        <w:rPr>
          <w:rFonts w:ascii="仿宋_GB2312" w:eastAsia="仿宋_GB2312"/>
          <w:b/>
          <w:sz w:val="28"/>
          <w:szCs w:val="28"/>
        </w:rPr>
        <w:t xml:space="preserve">3 </w:t>
      </w:r>
      <w:r>
        <w:rPr>
          <w:rFonts w:ascii="等线" w:eastAsia="等线" w:hAnsi="等线"/>
          <w:sz w:val="28"/>
          <w:szCs w:val="28"/>
        </w:rPr>
        <w:t xml:space="preserve">→ </w:t>
      </w:r>
      <w:r w:rsidRPr="00033A70">
        <w:rPr>
          <w:rFonts w:ascii="仿宋_GB2312" w:eastAsia="仿宋_GB2312" w:hint="eastAsia"/>
          <w:sz w:val="28"/>
          <w:szCs w:val="28"/>
        </w:rPr>
        <w:t>点击开始学习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16514602" w14:textId="77777777" w:rsidR="00667546" w:rsidRPr="00033A70" w:rsidRDefault="00667546" w:rsidP="00667546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91173A" wp14:editId="3234D520">
                <wp:simplePos x="0" y="0"/>
                <wp:positionH relativeFrom="column">
                  <wp:posOffset>2333625</wp:posOffset>
                </wp:positionH>
                <wp:positionV relativeFrom="paragraph">
                  <wp:posOffset>1656715</wp:posOffset>
                </wp:positionV>
                <wp:extent cx="514350" cy="285750"/>
                <wp:effectExtent l="0" t="19050" r="38100" b="38100"/>
                <wp:wrapNone/>
                <wp:docPr id="13" name="箭头: 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85750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970E5D" id="箭头: 右 13" o:spid="_x0000_s1026" type="#_x0000_t13" style="position:absolute;left:0;text-align:left;margin-left:183.75pt;margin-top:130.45pt;width:40.5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" adj="15600" fillcolor="#aeaaaa [2414]" strokecolor="#aeaaaa [2414]" strokeweight="1pt"/>
            </w:pict>
          </mc:Fallback>
        </mc:AlternateContent>
      </w:r>
      <w:r w:rsidRPr="00033A70">
        <w:rPr>
          <w:noProof/>
        </w:rPr>
        <w:drawing>
          <wp:inline distT="0" distB="0" distL="0" distR="0" wp14:anchorId="2FE10A49" wp14:editId="67546E4E">
            <wp:extent cx="2080800" cy="3600000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 </w:t>
      </w:r>
      <w:r w:rsidRPr="00BA20EF">
        <w:rPr>
          <w:noProof/>
        </w:rPr>
        <w:drawing>
          <wp:inline distT="0" distB="0" distL="0" distR="0" wp14:anchorId="2D1893BC" wp14:editId="22E84E44">
            <wp:extent cx="2084400" cy="3600000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74CC" w14:textId="77777777" w:rsidR="00667546" w:rsidRPr="00033A70" w:rsidRDefault="00667546" w:rsidP="00667546">
      <w:pPr>
        <w:jc w:val="left"/>
        <w:rPr>
          <w:rFonts w:ascii="仿宋_GB2312" w:eastAsia="仿宋_GB2312"/>
          <w:sz w:val="28"/>
          <w:szCs w:val="28"/>
        </w:rPr>
      </w:pPr>
      <w:r w:rsidRPr="006845FB">
        <w:rPr>
          <w:rFonts w:ascii="仿宋_GB2312" w:eastAsia="仿宋_GB2312" w:hint="eastAsia"/>
          <w:b/>
          <w:sz w:val="28"/>
          <w:szCs w:val="28"/>
        </w:rPr>
        <w:lastRenderedPageBreak/>
        <w:t>Step</w:t>
      </w:r>
      <w:r w:rsidRPr="006845FB">
        <w:rPr>
          <w:rFonts w:ascii="仿宋_GB2312" w:eastAsia="仿宋_GB2312"/>
          <w:b/>
          <w:sz w:val="28"/>
          <w:szCs w:val="28"/>
        </w:rPr>
        <w:t xml:space="preserve"> </w:t>
      </w:r>
      <w:r>
        <w:rPr>
          <w:rFonts w:ascii="仿宋_GB2312" w:eastAsia="仿宋_GB2312"/>
          <w:b/>
          <w:sz w:val="28"/>
          <w:szCs w:val="28"/>
        </w:rPr>
        <w:t xml:space="preserve">4 </w:t>
      </w:r>
      <w:r>
        <w:rPr>
          <w:rFonts w:ascii="等线" w:eastAsia="等线" w:hAnsi="等线"/>
          <w:sz w:val="28"/>
          <w:szCs w:val="28"/>
        </w:rPr>
        <w:t xml:space="preserve">→ </w:t>
      </w:r>
      <w:r w:rsidRPr="00033A70">
        <w:rPr>
          <w:rFonts w:ascii="仿宋_GB2312" w:eastAsia="仿宋_GB2312" w:hint="eastAsia"/>
          <w:sz w:val="28"/>
          <w:szCs w:val="28"/>
        </w:rPr>
        <w:t>进入之后出现一个视频页面</w:t>
      </w:r>
      <w:r>
        <w:rPr>
          <w:rFonts w:ascii="仿宋_GB2312" w:eastAsia="仿宋_GB2312" w:hint="eastAsia"/>
          <w:sz w:val="28"/>
          <w:szCs w:val="28"/>
        </w:rPr>
        <w:t>（</w:t>
      </w:r>
      <w:r w:rsidRPr="00033A70">
        <w:rPr>
          <w:rFonts w:ascii="仿宋_GB2312" w:eastAsia="仿宋_GB2312" w:hint="eastAsia"/>
          <w:sz w:val="28"/>
          <w:szCs w:val="28"/>
        </w:rPr>
        <w:t>短视频由</w:t>
      </w:r>
      <w:r w:rsidRPr="00033A70">
        <w:rPr>
          <w:rFonts w:ascii="仿宋_GB2312" w:eastAsia="仿宋_GB2312"/>
          <w:sz w:val="28"/>
          <w:szCs w:val="28"/>
        </w:rPr>
        <w:t>90后主播</w:t>
      </w:r>
      <w:r>
        <w:rPr>
          <w:rFonts w:ascii="仿宋_GB2312" w:eastAsia="仿宋_GB2312" w:hint="eastAsia"/>
          <w:sz w:val="28"/>
          <w:szCs w:val="28"/>
        </w:rPr>
        <w:t>，</w:t>
      </w:r>
      <w:r w:rsidRPr="00033A70">
        <w:rPr>
          <w:rFonts w:ascii="仿宋_GB2312" w:eastAsia="仿宋_GB2312" w:hint="eastAsia"/>
          <w:sz w:val="28"/>
          <w:szCs w:val="28"/>
        </w:rPr>
        <w:t>对总书记的讲话进行解读</w:t>
      </w:r>
      <w:r>
        <w:rPr>
          <w:rFonts w:ascii="仿宋_GB2312" w:eastAsia="仿宋_GB2312" w:hint="eastAsia"/>
          <w:sz w:val="28"/>
          <w:szCs w:val="28"/>
        </w:rPr>
        <w:t>），</w:t>
      </w:r>
      <w:r w:rsidRPr="00033A70">
        <w:rPr>
          <w:rFonts w:ascii="仿宋_GB2312" w:eastAsia="仿宋_GB2312" w:hint="eastAsia"/>
          <w:sz w:val="28"/>
          <w:szCs w:val="28"/>
        </w:rPr>
        <w:t>视频学习</w:t>
      </w:r>
      <w:r>
        <w:rPr>
          <w:rFonts w:ascii="仿宋_GB2312" w:eastAsia="仿宋_GB2312" w:hint="eastAsia"/>
          <w:sz w:val="28"/>
          <w:szCs w:val="28"/>
        </w:rPr>
        <w:t>完成后</w:t>
      </w:r>
      <w:r w:rsidRPr="00033A70">
        <w:rPr>
          <w:rFonts w:ascii="仿宋_GB2312" w:eastAsia="仿宋_GB2312" w:hint="eastAsia"/>
          <w:sz w:val="28"/>
          <w:szCs w:val="28"/>
        </w:rPr>
        <w:t>就可以进入</w:t>
      </w:r>
      <w:r>
        <w:rPr>
          <w:rFonts w:ascii="仿宋_GB2312" w:eastAsia="仿宋_GB2312" w:hint="eastAsia"/>
          <w:sz w:val="28"/>
          <w:szCs w:val="28"/>
        </w:rPr>
        <w:t>随堂</w:t>
      </w:r>
      <w:r w:rsidRPr="00033A70">
        <w:rPr>
          <w:rFonts w:ascii="仿宋_GB2312" w:eastAsia="仿宋_GB2312" w:hint="eastAsia"/>
          <w:sz w:val="28"/>
          <w:szCs w:val="28"/>
        </w:rPr>
        <w:t>测试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1E48872F" w14:textId="77777777" w:rsidR="00667546" w:rsidRPr="00033A70" w:rsidRDefault="00667546" w:rsidP="00667546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F5EAB" wp14:editId="79AFA966">
                <wp:simplePos x="0" y="0"/>
                <wp:positionH relativeFrom="margin">
                  <wp:align>center</wp:align>
                </wp:positionH>
                <wp:positionV relativeFrom="paragraph">
                  <wp:posOffset>1683385</wp:posOffset>
                </wp:positionV>
                <wp:extent cx="514350" cy="285750"/>
                <wp:effectExtent l="0" t="19050" r="38100" b="38100"/>
                <wp:wrapNone/>
                <wp:docPr id="14" name="箭头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85750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66AE58" id="箭头: 右 14" o:spid="_x0000_s1026" type="#_x0000_t13" style="position:absolute;left:0;text-align:left;margin-left:0;margin-top:132.55pt;width:40.5pt;height:22.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" adj="15600" fillcolor="#aeaaaa [2414]" strokecolor="#aeaaaa [2414]" strokeweight="1pt">
                <w10:wrap anchorx="margin"/>
              </v:shape>
            </w:pict>
          </mc:Fallback>
        </mc:AlternateContent>
      </w:r>
      <w:r w:rsidRPr="00BA20EF">
        <w:rPr>
          <w:noProof/>
        </w:rPr>
        <w:drawing>
          <wp:inline distT="0" distB="0" distL="0" distR="0" wp14:anchorId="6302A1BE" wp14:editId="7703E13E">
            <wp:extent cx="2091600" cy="3600000"/>
            <wp:effectExtent l="0" t="0" r="444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 </w:t>
      </w:r>
      <w:r w:rsidRPr="00BA20EF">
        <w:rPr>
          <w:noProof/>
        </w:rPr>
        <w:drawing>
          <wp:inline distT="0" distB="0" distL="0" distR="0" wp14:anchorId="6AE504F3" wp14:editId="6EFBE12D">
            <wp:extent cx="2088000" cy="3600000"/>
            <wp:effectExtent l="0" t="0" r="762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DE14" w14:textId="77777777" w:rsidR="00667546" w:rsidRDefault="00667546" w:rsidP="00667546">
      <w:pPr>
        <w:jc w:val="left"/>
        <w:rPr>
          <w:rFonts w:ascii="仿宋_GB2312" w:eastAsia="仿宋_GB2312"/>
          <w:sz w:val="28"/>
          <w:szCs w:val="28"/>
        </w:rPr>
      </w:pPr>
      <w:r w:rsidRPr="006845FB">
        <w:rPr>
          <w:rFonts w:ascii="仿宋_GB2312" w:eastAsia="仿宋_GB2312" w:hint="eastAsia"/>
          <w:b/>
          <w:sz w:val="28"/>
          <w:szCs w:val="28"/>
        </w:rPr>
        <w:t>Step</w:t>
      </w:r>
      <w:r w:rsidRPr="006845FB">
        <w:rPr>
          <w:rFonts w:ascii="仿宋_GB2312" w:eastAsia="仿宋_GB2312"/>
          <w:b/>
          <w:sz w:val="28"/>
          <w:szCs w:val="28"/>
        </w:rPr>
        <w:t xml:space="preserve"> </w:t>
      </w:r>
      <w:r>
        <w:rPr>
          <w:rFonts w:ascii="仿宋_GB2312" w:eastAsia="仿宋_GB2312"/>
          <w:b/>
          <w:sz w:val="28"/>
          <w:szCs w:val="28"/>
        </w:rPr>
        <w:t xml:space="preserve">5 </w:t>
      </w:r>
      <w:r>
        <w:rPr>
          <w:rFonts w:ascii="等线" w:eastAsia="等线" w:hAnsi="等线"/>
          <w:sz w:val="28"/>
          <w:szCs w:val="28"/>
        </w:rPr>
        <w:t xml:space="preserve">→ </w:t>
      </w:r>
      <w:r>
        <w:rPr>
          <w:rFonts w:ascii="仿宋_GB2312" w:eastAsia="仿宋_GB2312" w:hint="eastAsia"/>
          <w:sz w:val="28"/>
          <w:szCs w:val="28"/>
        </w:rPr>
        <w:t>完成“随堂测试”后，点击进入</w:t>
      </w:r>
      <w:r w:rsidRPr="00033A70">
        <w:rPr>
          <w:rFonts w:ascii="仿宋_GB2312" w:eastAsia="仿宋_GB2312" w:hint="eastAsia"/>
          <w:sz w:val="28"/>
          <w:szCs w:val="28"/>
        </w:rPr>
        <w:t>“延伸阅读”板块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6E329475" w14:textId="77777777" w:rsidR="00667546" w:rsidRPr="00033A70" w:rsidRDefault="00667546" w:rsidP="00667546">
      <w:pPr>
        <w:jc w:val="left"/>
        <w:rPr>
          <w:rFonts w:ascii="仿宋_GB2312" w:eastAsia="仿宋_GB2312"/>
          <w:sz w:val="28"/>
          <w:szCs w:val="28"/>
        </w:rPr>
      </w:pPr>
      <w:r w:rsidRPr="006845FB">
        <w:rPr>
          <w:rFonts w:ascii="仿宋_GB2312" w:eastAsia="仿宋_GB2312" w:hint="eastAsia"/>
          <w:b/>
          <w:sz w:val="28"/>
          <w:szCs w:val="28"/>
        </w:rPr>
        <w:t>Step</w:t>
      </w:r>
      <w:r w:rsidRPr="006845FB">
        <w:rPr>
          <w:rFonts w:ascii="仿宋_GB2312" w:eastAsia="仿宋_GB2312"/>
          <w:b/>
          <w:sz w:val="28"/>
          <w:szCs w:val="28"/>
        </w:rPr>
        <w:t xml:space="preserve"> </w:t>
      </w:r>
      <w:r>
        <w:rPr>
          <w:rFonts w:ascii="仿宋_GB2312" w:eastAsia="仿宋_GB2312"/>
          <w:b/>
          <w:sz w:val="28"/>
          <w:szCs w:val="28"/>
        </w:rPr>
        <w:t xml:space="preserve">6 </w:t>
      </w:r>
      <w:r>
        <w:rPr>
          <w:rFonts w:ascii="等线" w:eastAsia="等线" w:hAnsi="等线"/>
          <w:sz w:val="28"/>
          <w:szCs w:val="28"/>
        </w:rPr>
        <w:t xml:space="preserve">→ </w:t>
      </w:r>
      <w:r>
        <w:rPr>
          <w:rFonts w:ascii="仿宋_GB2312" w:eastAsia="仿宋_GB2312" w:hint="eastAsia"/>
          <w:sz w:val="28"/>
          <w:szCs w:val="28"/>
        </w:rPr>
        <w:t>完成网上主题团课学习。</w:t>
      </w:r>
    </w:p>
    <w:p w14:paraId="5359F0E8" w14:textId="77777777" w:rsidR="0017521E" w:rsidRPr="00667546" w:rsidRDefault="00C50774"/>
    <w:sectPr w:rsidR="0017521E" w:rsidRPr="006675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0401A" w14:textId="77777777" w:rsidR="00C50774" w:rsidRDefault="00C50774" w:rsidP="00667546">
      <w:r>
        <w:separator/>
      </w:r>
    </w:p>
  </w:endnote>
  <w:endnote w:type="continuationSeparator" w:id="0">
    <w:p w14:paraId="76F3FC78" w14:textId="77777777" w:rsidR="00C50774" w:rsidRDefault="00C50774" w:rsidP="0066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altName w:val="STIXGeneral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EC68C" w14:textId="77777777" w:rsidR="00C50774" w:rsidRDefault="00C50774" w:rsidP="00667546">
      <w:r>
        <w:separator/>
      </w:r>
    </w:p>
  </w:footnote>
  <w:footnote w:type="continuationSeparator" w:id="0">
    <w:p w14:paraId="2D0C5DDE" w14:textId="77777777" w:rsidR="00C50774" w:rsidRDefault="00C50774" w:rsidP="006675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78F"/>
    <w:rsid w:val="0008706F"/>
    <w:rsid w:val="00667546"/>
    <w:rsid w:val="007B778F"/>
    <w:rsid w:val="0080432C"/>
    <w:rsid w:val="00921B2E"/>
    <w:rsid w:val="00C50774"/>
    <w:rsid w:val="00FD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D8B111"/>
  <w15:chartTrackingRefBased/>
  <w15:docId w15:val="{63A69C47-4C78-4E5D-A24C-13106796B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5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75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675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75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675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jingbing</dc:creator>
  <cp:keywords/>
  <dc:description/>
  <cp:lastModifiedBy>匿名用户</cp:lastModifiedBy>
  <cp:revision>3</cp:revision>
  <dcterms:created xsi:type="dcterms:W3CDTF">2018-10-14T06:25:00Z</dcterms:created>
  <dcterms:modified xsi:type="dcterms:W3CDTF">2018-10-17T09:00:00Z</dcterms:modified>
</cp:coreProperties>
</file>